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5C" w:rsidRPr="00A2361C" w:rsidRDefault="0077345C" w:rsidP="0077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1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03811" w:rsidRDefault="0077345C" w:rsidP="00773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811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за использованием земель Холуйского сельского поселения </w:t>
      </w:r>
      <w:proofErr w:type="spellStart"/>
      <w:r w:rsidRPr="0080381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803811">
        <w:rPr>
          <w:rFonts w:ascii="Times New Roman" w:hAnsi="Times New Roman" w:cs="Times New Roman"/>
          <w:sz w:val="28"/>
          <w:szCs w:val="28"/>
        </w:rPr>
        <w:t xml:space="preserve"> муниципального района юридическими лицами и индивидуальными предпринимателями</w:t>
      </w:r>
      <w:r w:rsidR="0080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5C" w:rsidRPr="00803811" w:rsidRDefault="00803811" w:rsidP="00773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681"/>
        <w:gridCol w:w="1705"/>
        <w:gridCol w:w="2003"/>
        <w:gridCol w:w="1725"/>
      </w:tblGrid>
      <w:tr w:rsidR="0077345C" w:rsidTr="00470FD5">
        <w:tc>
          <w:tcPr>
            <w:tcW w:w="2231" w:type="dxa"/>
          </w:tcPr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осуществленных проверок</w:t>
            </w:r>
          </w:p>
        </w:tc>
        <w:tc>
          <w:tcPr>
            <w:tcW w:w="1681" w:type="dxa"/>
          </w:tcPr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выявлены нарушения</w:t>
            </w:r>
          </w:p>
        </w:tc>
        <w:tc>
          <w:tcPr>
            <w:tcW w:w="1705" w:type="dxa"/>
          </w:tcPr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переданных актов проверок в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003" w:type="dxa"/>
          </w:tcPr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нарушений</w:t>
            </w:r>
          </w:p>
        </w:tc>
        <w:tc>
          <w:tcPr>
            <w:tcW w:w="1725" w:type="dxa"/>
          </w:tcPr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нарушения</w:t>
            </w:r>
          </w:p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</w:tc>
      </w:tr>
      <w:tr w:rsidR="0077345C" w:rsidTr="00470FD5">
        <w:tc>
          <w:tcPr>
            <w:tcW w:w="2231" w:type="dxa"/>
          </w:tcPr>
          <w:p w:rsidR="0077345C" w:rsidRDefault="00803811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</w:tcPr>
          <w:p w:rsidR="0077345C" w:rsidRDefault="00803811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77345C" w:rsidRDefault="0077345C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77345C" w:rsidRPr="00297B80" w:rsidRDefault="00803811" w:rsidP="0047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77345C" w:rsidRDefault="00803811" w:rsidP="0047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345C" w:rsidRDefault="0077345C" w:rsidP="00825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419" w:rsidRDefault="00825419" w:rsidP="008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25419" w:rsidRDefault="00825419" w:rsidP="008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за использованием земель гражданами Холуйского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03811">
        <w:rPr>
          <w:rFonts w:ascii="Times New Roman" w:hAnsi="Times New Roman" w:cs="Times New Roman"/>
          <w:sz w:val="28"/>
          <w:szCs w:val="28"/>
        </w:rPr>
        <w:t>в 3 квартале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579"/>
        <w:gridCol w:w="2294"/>
        <w:gridCol w:w="1718"/>
        <w:gridCol w:w="1579"/>
      </w:tblGrid>
      <w:tr w:rsidR="00825419" w:rsidTr="00825419">
        <w:tc>
          <w:tcPr>
            <w:tcW w:w="2231" w:type="dxa"/>
          </w:tcPr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осуществленных проверок</w:t>
            </w:r>
          </w:p>
        </w:tc>
        <w:tc>
          <w:tcPr>
            <w:tcW w:w="1681" w:type="dxa"/>
          </w:tcPr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выявлены нарушения</w:t>
            </w:r>
          </w:p>
        </w:tc>
        <w:tc>
          <w:tcPr>
            <w:tcW w:w="1705" w:type="dxa"/>
          </w:tcPr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переданных актов проверок в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803811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Федеральной службы по ветеринарному и фитосанитарному надзору по Костромской и Ивановской областям</w:t>
            </w:r>
          </w:p>
        </w:tc>
        <w:tc>
          <w:tcPr>
            <w:tcW w:w="2003" w:type="dxa"/>
          </w:tcPr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нарушений</w:t>
            </w:r>
          </w:p>
        </w:tc>
        <w:tc>
          <w:tcPr>
            <w:tcW w:w="1725" w:type="dxa"/>
          </w:tcPr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нарушения</w:t>
            </w:r>
          </w:p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</w:tc>
      </w:tr>
      <w:tr w:rsidR="00825419" w:rsidTr="00825419">
        <w:tc>
          <w:tcPr>
            <w:tcW w:w="2231" w:type="dxa"/>
          </w:tcPr>
          <w:p w:rsidR="00803811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19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1" w:type="dxa"/>
          </w:tcPr>
          <w:p w:rsidR="00803811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19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803811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19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3" w:type="dxa"/>
          </w:tcPr>
          <w:p w:rsidR="00825419" w:rsidRPr="00297B80" w:rsidRDefault="00803811" w:rsidP="008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7 предписаний со сроком исполнения в 2016 году</w:t>
            </w:r>
          </w:p>
        </w:tc>
        <w:tc>
          <w:tcPr>
            <w:tcW w:w="1725" w:type="dxa"/>
          </w:tcPr>
          <w:p w:rsidR="00803811" w:rsidRDefault="00803811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19" w:rsidRDefault="00825419" w:rsidP="0082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5419" w:rsidRDefault="00825419" w:rsidP="00A70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811" w:rsidRDefault="00803811" w:rsidP="00F83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811" w:rsidRDefault="00803811" w:rsidP="00F83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811" w:rsidRDefault="00803811" w:rsidP="00F83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CD" w:rsidRDefault="002872CD" w:rsidP="00F83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872CD" w:rsidRDefault="002872CD" w:rsidP="00287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контроля в сфере благоустройства на территории Холуйского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15"/>
        <w:gridCol w:w="1607"/>
        <w:gridCol w:w="2195"/>
        <w:gridCol w:w="2234"/>
      </w:tblGrid>
      <w:tr w:rsidR="000A3676" w:rsidTr="00293697">
        <w:tc>
          <w:tcPr>
            <w:tcW w:w="2231" w:type="dxa"/>
          </w:tcPr>
          <w:p w:rsidR="000A3676" w:rsidRPr="00F83D7C" w:rsidRDefault="002872CD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C">
              <w:rPr>
                <w:rFonts w:ascii="Times New Roman" w:hAnsi="Times New Roman" w:cs="Times New Roman"/>
                <w:sz w:val="24"/>
                <w:szCs w:val="24"/>
              </w:rPr>
              <w:t>Количество осуществлен</w:t>
            </w:r>
          </w:p>
          <w:p w:rsidR="002872CD" w:rsidRPr="00F83D7C" w:rsidRDefault="002872CD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83D7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</w:p>
        </w:tc>
        <w:tc>
          <w:tcPr>
            <w:tcW w:w="1681" w:type="dxa"/>
          </w:tcPr>
          <w:p w:rsidR="002872CD" w:rsidRPr="00F83D7C" w:rsidRDefault="00F83D7C" w:rsidP="0028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872CD" w:rsidRPr="00F83D7C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="002872CD" w:rsidRPr="00F83D7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выявлены нарушения</w:t>
            </w:r>
          </w:p>
        </w:tc>
        <w:tc>
          <w:tcPr>
            <w:tcW w:w="1705" w:type="dxa"/>
          </w:tcPr>
          <w:p w:rsidR="002872CD" w:rsidRPr="00F83D7C" w:rsidRDefault="000A3676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C">
              <w:rPr>
                <w:rFonts w:ascii="Times New Roman" w:hAnsi="Times New Roman" w:cs="Times New Roman"/>
                <w:sz w:val="24"/>
                <w:szCs w:val="24"/>
              </w:rPr>
              <w:t>Выдано предписаний об устранении нарушений</w:t>
            </w:r>
          </w:p>
        </w:tc>
        <w:tc>
          <w:tcPr>
            <w:tcW w:w="2003" w:type="dxa"/>
          </w:tcPr>
          <w:p w:rsidR="002872CD" w:rsidRPr="00F83D7C" w:rsidRDefault="000A3676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C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(актов проверок) переданных в административную комиссию</w:t>
            </w:r>
          </w:p>
        </w:tc>
        <w:tc>
          <w:tcPr>
            <w:tcW w:w="1725" w:type="dxa"/>
          </w:tcPr>
          <w:p w:rsidR="002872CD" w:rsidRPr="00F83D7C" w:rsidRDefault="000A3676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7C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наложении административного штрафа</w:t>
            </w:r>
          </w:p>
        </w:tc>
      </w:tr>
      <w:tr w:rsidR="000A3676" w:rsidTr="00293697">
        <w:tc>
          <w:tcPr>
            <w:tcW w:w="2231" w:type="dxa"/>
          </w:tcPr>
          <w:p w:rsidR="000A3676" w:rsidRDefault="000A3676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11" w:rsidRDefault="00803811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3811" w:rsidRDefault="00803811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F83D7C" w:rsidRDefault="00F83D7C" w:rsidP="00CF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11" w:rsidRDefault="00803811" w:rsidP="00CF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F83D7C" w:rsidRDefault="00F83D7C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11" w:rsidRDefault="00803811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:rsidR="002872CD" w:rsidRDefault="002872CD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7C" w:rsidRPr="00297B80" w:rsidRDefault="00F83D7C" w:rsidP="0029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2872CD" w:rsidRDefault="002872CD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7C" w:rsidRDefault="00F83D7C" w:rsidP="0029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5419" w:rsidRDefault="00825419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11" w:rsidRDefault="00803811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CD" w:rsidRDefault="00F83D7C" w:rsidP="0028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</w:t>
      </w:r>
      <w:r w:rsidR="002872CD" w:rsidRPr="00FD7A62">
        <w:rPr>
          <w:rFonts w:ascii="Times New Roman" w:hAnsi="Times New Roman" w:cs="Times New Roman"/>
          <w:b/>
          <w:sz w:val="28"/>
          <w:szCs w:val="28"/>
        </w:rPr>
        <w:t xml:space="preserve">ельная записка к отчету </w:t>
      </w:r>
      <w:r w:rsidR="002872CD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земельного контроля </w:t>
      </w:r>
      <w:r w:rsidR="000F475F">
        <w:rPr>
          <w:rFonts w:ascii="Times New Roman" w:hAnsi="Times New Roman" w:cs="Times New Roman"/>
          <w:b/>
          <w:sz w:val="28"/>
          <w:szCs w:val="28"/>
        </w:rPr>
        <w:t>и контроля в сфере благоустройства на территории</w:t>
      </w:r>
      <w:r w:rsidR="002872CD">
        <w:rPr>
          <w:rFonts w:ascii="Times New Roman" w:hAnsi="Times New Roman" w:cs="Times New Roman"/>
          <w:b/>
          <w:sz w:val="28"/>
          <w:szCs w:val="28"/>
        </w:rPr>
        <w:t xml:space="preserve"> Холуйского сельского поселения </w:t>
      </w:r>
    </w:p>
    <w:p w:rsidR="00A70471" w:rsidRDefault="000F475F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04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Холуйского сельского поселения </w:t>
      </w:r>
      <w:proofErr w:type="spellStart"/>
      <w:r w:rsidR="00A7047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70471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муниципальный земельный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и контроль в сфере благоустройства </w:t>
      </w:r>
      <w:r w:rsidR="00A7047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следующими </w:t>
      </w:r>
      <w:r w:rsidR="00AA112F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A704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4"/>
      </w:tblGrid>
      <w:tr w:rsidR="00A70471" w:rsidRPr="00FD7A62" w:rsidTr="00275278">
        <w:tc>
          <w:tcPr>
            <w:tcW w:w="846" w:type="dxa"/>
          </w:tcPr>
          <w:p w:rsidR="00A70471" w:rsidRPr="00FD7A62" w:rsidRDefault="00A70471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A70471" w:rsidRPr="00FD7A62" w:rsidRDefault="00A70471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62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5664" w:type="dxa"/>
          </w:tcPr>
          <w:p w:rsidR="00A70471" w:rsidRPr="00FD7A62" w:rsidRDefault="00A70471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6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являющиеся основанием для исполнения данной функции</w:t>
            </w:r>
          </w:p>
        </w:tc>
      </w:tr>
      <w:tr w:rsidR="00F83D7C" w:rsidRPr="00FD7A62" w:rsidTr="00275278">
        <w:tc>
          <w:tcPr>
            <w:tcW w:w="846" w:type="dxa"/>
          </w:tcPr>
          <w:p w:rsidR="00F83D7C" w:rsidRPr="00FD7A62" w:rsidRDefault="00F83D7C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F83D7C" w:rsidRDefault="00F83D7C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соблюдения требований земельного законодательства</w:t>
            </w: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Pr="00FD7A62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5664" w:type="dxa"/>
            <w:vMerge w:val="restart"/>
          </w:tcPr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г. № 131 –ФЗ «Об общих принципах организации местного самоуправления в Российской Федерации»;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25.10.2001 г. № 136-ФЗ «Земельный кодекс Российской Федерации»;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30.12.2001 г. № 195-ФЗ «Кодекс Российской Федерации об административных правонарушениях»;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Ивановской области от 07.06.2010 г. № 52-ОЗ «О наделении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Ивановской области от 24.04.2008 г. № 11-ОЗ «Об административных правонарушениях в Ивановской области»;</w:t>
            </w:r>
          </w:p>
          <w:p w:rsidR="001E4114" w:rsidRDefault="001E4114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Соглашение о передаче части полномочий органов местного самоуправления поселения органам местного самоуправления муниципального района в области земельного контроля от 20.12.2013 г.;</w:t>
            </w:r>
          </w:p>
          <w:p w:rsidR="001E4114" w:rsidRDefault="001E4114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Соглашение о передаче части полномочий органов местного самоуправления поселения органам местного самоуправления муниципального района в сфере благоустройства от 30.06.2014 г.;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16.01.2012 г. № 4 «О наделении полномочиями»;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18.01.2013 г. № 19 «О внесении изменений в постановление от 30.08.2012 г. № 657 «Об утверждении перечня должностных лиц, уполномоченных составлять протоколы об административных правонарушениях»;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07.06.2013 г. № 472 «Об утверждении перечня должностных лиц, уполномоченных составлять протоколы об административных правонарушениях»;  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17.07.2013 г. № 580-п «О внесении изменений в постановление от 07.06.2013 г. № 472 «Об утверждении перечня должностных лиц, уполномоченных составлять протоколы об административных правонарушениях»;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28.10.2013 г. № 890-п «Об утверждении ежегодного плана проведения плановых проверок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и индивидуальных предпринимателей на 2014 год»;</w:t>
            </w:r>
          </w:p>
          <w:p w:rsidR="00F83D7C" w:rsidRDefault="00F83D7C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24.01.2013 г. № 23 (в редакциях от 05.04.2013 г. № 278, от 15.04.2014 г. № 262-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п)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осуществлению муниципального земельного контроля на территори</w:t>
            </w:r>
            <w:r w:rsidR="00061B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61B2E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061B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061B2E" w:rsidRDefault="00061B2E" w:rsidP="00061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02.07.2014 г. № 309-р «Об утверждении графика плановых проверок по осуществлению контроля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района»;</w:t>
            </w:r>
          </w:p>
          <w:p w:rsidR="00061B2E" w:rsidRDefault="00061B2E" w:rsidP="00061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благоустройства, озеленения и санитарного содержания территорий Холуйского сельского поселения, утвержденные решением Совета Холуйского сельского поселения от 26.03.2012 г. № 5;</w:t>
            </w:r>
          </w:p>
          <w:p w:rsidR="00061B2E" w:rsidRDefault="00061B2E" w:rsidP="00061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1E4114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16.10.2014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411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«Об утверждении плана проверок соблюдения гражданами на территории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требований земельног</w:t>
            </w:r>
            <w:r w:rsidR="001E4114">
              <w:rPr>
                <w:rFonts w:ascii="Times New Roman" w:hAnsi="Times New Roman" w:cs="Times New Roman"/>
                <w:sz w:val="28"/>
                <w:szCs w:val="28"/>
              </w:rPr>
              <w:t>о законодательства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 г.»  </w:t>
            </w:r>
          </w:p>
          <w:p w:rsidR="00061B2E" w:rsidRDefault="00061B2E" w:rsidP="00061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16.10.2014 г. № 533-р «Об утверждении плана проверок соблюдения гражданами на территории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требований земельного законодательства на 4 квартал 2014 г.» </w:t>
            </w:r>
          </w:p>
          <w:p w:rsidR="00061B2E" w:rsidRPr="00FD7A62" w:rsidRDefault="00061B2E" w:rsidP="002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7C" w:rsidRPr="00FD7A62" w:rsidTr="00275278">
        <w:trPr>
          <w:trHeight w:val="3220"/>
        </w:trPr>
        <w:tc>
          <w:tcPr>
            <w:tcW w:w="846" w:type="dxa"/>
            <w:tcBorders>
              <w:bottom w:val="single" w:sz="4" w:space="0" w:color="auto"/>
            </w:tcBorders>
          </w:tcPr>
          <w:p w:rsidR="00F83D7C" w:rsidRDefault="00F83D7C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2E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61B2E" w:rsidRPr="00FD7A62" w:rsidRDefault="00061B2E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83D7C" w:rsidRPr="00FD7A62" w:rsidRDefault="00F83D7C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vMerge/>
            <w:tcBorders>
              <w:bottom w:val="single" w:sz="4" w:space="0" w:color="auto"/>
            </w:tcBorders>
          </w:tcPr>
          <w:p w:rsidR="00F83D7C" w:rsidRPr="00FD7A62" w:rsidRDefault="00F83D7C" w:rsidP="0027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471" w:rsidRDefault="00A70471" w:rsidP="00A70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E5A" w:rsidRPr="00AB6E5A" w:rsidRDefault="00AB6E5A" w:rsidP="00A70471">
      <w:pPr>
        <w:ind w:firstLine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E5A">
        <w:rPr>
          <w:rFonts w:ascii="Times New Roman" w:hAnsi="Times New Roman" w:cs="Times New Roman"/>
          <w:sz w:val="28"/>
          <w:szCs w:val="28"/>
          <w:u w:val="single"/>
        </w:rPr>
        <w:t>В сфере муниципального земельного контроля</w:t>
      </w:r>
    </w:p>
    <w:p w:rsidR="00A70471" w:rsidRPr="005E3392" w:rsidRDefault="00A70471" w:rsidP="00A7047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339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3392">
        <w:rPr>
          <w:rFonts w:ascii="Times New Roman" w:hAnsi="Times New Roman" w:cs="Times New Roman"/>
          <w:sz w:val="28"/>
          <w:szCs w:val="28"/>
        </w:rPr>
        <w:t xml:space="preserve"> г. «О передаче части полномочий органов местного самоуправления поселения органам местного самоуправления муниципального района в области </w:t>
      </w:r>
      <w:r w:rsidRPr="005E3392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5E3392">
        <w:rPr>
          <w:rFonts w:ascii="Times New Roman" w:hAnsi="Times New Roman" w:cs="Times New Roman"/>
          <w:sz w:val="28"/>
          <w:szCs w:val="28"/>
        </w:rPr>
        <w:t xml:space="preserve">», руководствуясь утвержденным планом проверок соблюдения земельного законодательства юридическими лицами и индивидуальными предпринимателями на территории </w:t>
      </w:r>
      <w:proofErr w:type="spellStart"/>
      <w:r w:rsidRPr="005E33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E339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3392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2014 года </w:t>
      </w:r>
      <w:r w:rsidRPr="005E3392">
        <w:rPr>
          <w:rFonts w:ascii="Times New Roman" w:hAnsi="Times New Roman" w:cs="Times New Roman"/>
          <w:sz w:val="28"/>
          <w:szCs w:val="28"/>
        </w:rPr>
        <w:t xml:space="preserve">ведущим специалистом – муниципальным инспектором отдела правового обеспечения, муниципальной службы и контроля администрации </w:t>
      </w:r>
      <w:proofErr w:type="spellStart"/>
      <w:r w:rsidRPr="005E339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E33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112F">
        <w:rPr>
          <w:rFonts w:ascii="Times New Roman" w:hAnsi="Times New Roman" w:cs="Times New Roman"/>
          <w:sz w:val="28"/>
          <w:szCs w:val="28"/>
        </w:rPr>
        <w:t>на территории Холуйского сельского пос</w:t>
      </w:r>
      <w:r w:rsidR="00966559">
        <w:rPr>
          <w:rFonts w:ascii="Times New Roman" w:hAnsi="Times New Roman" w:cs="Times New Roman"/>
          <w:sz w:val="28"/>
          <w:szCs w:val="28"/>
        </w:rPr>
        <w:t>е</w:t>
      </w:r>
      <w:r w:rsidR="00AA112F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E3392">
        <w:rPr>
          <w:rFonts w:ascii="Times New Roman" w:hAnsi="Times New Roman" w:cs="Times New Roman"/>
          <w:sz w:val="28"/>
          <w:szCs w:val="28"/>
        </w:rPr>
        <w:t>проведен</w:t>
      </w:r>
      <w:r w:rsidR="00AA112F">
        <w:rPr>
          <w:rFonts w:ascii="Times New Roman" w:hAnsi="Times New Roman" w:cs="Times New Roman"/>
          <w:sz w:val="28"/>
          <w:szCs w:val="28"/>
        </w:rPr>
        <w:t xml:space="preserve">о </w:t>
      </w:r>
      <w:r w:rsidR="00AE5E8C">
        <w:rPr>
          <w:rFonts w:ascii="Times New Roman" w:hAnsi="Times New Roman" w:cs="Times New Roman"/>
          <w:sz w:val="28"/>
          <w:szCs w:val="28"/>
        </w:rPr>
        <w:t>10</w:t>
      </w:r>
      <w:r w:rsidR="00AA112F">
        <w:rPr>
          <w:rFonts w:ascii="Times New Roman" w:hAnsi="Times New Roman" w:cs="Times New Roman"/>
          <w:sz w:val="28"/>
          <w:szCs w:val="28"/>
        </w:rPr>
        <w:t xml:space="preserve"> проверок соблюдения требований земельного законодательства</w:t>
      </w:r>
      <w:r w:rsidR="00AE5E8C">
        <w:rPr>
          <w:rFonts w:ascii="Times New Roman" w:hAnsi="Times New Roman" w:cs="Times New Roman"/>
          <w:sz w:val="28"/>
          <w:szCs w:val="28"/>
        </w:rPr>
        <w:t>, в том числе 6 плановых и 4 внеплановых,</w:t>
      </w:r>
      <w:r w:rsidR="00AA112F">
        <w:rPr>
          <w:rFonts w:ascii="Times New Roman" w:hAnsi="Times New Roman" w:cs="Times New Roman"/>
          <w:sz w:val="28"/>
          <w:szCs w:val="28"/>
        </w:rPr>
        <w:t xml:space="preserve"> в отношении следующих юридических лиц и индивидуальных предпринимателей</w:t>
      </w:r>
      <w:r w:rsidRPr="005E33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0471" w:rsidRPr="00AA112F" w:rsidRDefault="00966559" w:rsidP="007956BE">
      <w:pPr>
        <w:pStyle w:val="a6"/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</w:t>
      </w:r>
      <w:r w:rsidR="00AA11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0471" w:rsidRPr="00AA112F">
        <w:rPr>
          <w:rFonts w:ascii="Times New Roman" w:hAnsi="Times New Roman" w:cs="Times New Roman"/>
          <w:sz w:val="28"/>
          <w:szCs w:val="28"/>
        </w:rPr>
        <w:t>аспоряжение</w:t>
      </w:r>
      <w:r w:rsidR="00AA112F">
        <w:rPr>
          <w:rFonts w:ascii="Times New Roman" w:hAnsi="Times New Roman" w:cs="Times New Roman"/>
          <w:sz w:val="28"/>
          <w:szCs w:val="28"/>
        </w:rPr>
        <w:t>м</w:t>
      </w:r>
      <w:r w:rsidR="00A70471" w:rsidRPr="00AA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0471" w:rsidRPr="00AA11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70471" w:rsidRPr="00AA11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70471" w:rsidRPr="00AA112F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AA112F">
        <w:rPr>
          <w:rFonts w:ascii="Times New Roman" w:hAnsi="Times New Roman" w:cs="Times New Roman"/>
          <w:sz w:val="28"/>
          <w:szCs w:val="28"/>
        </w:rPr>
        <w:t>39</w:t>
      </w:r>
      <w:r w:rsidR="00A70471" w:rsidRPr="00AA112F">
        <w:rPr>
          <w:rFonts w:ascii="Times New Roman" w:hAnsi="Times New Roman" w:cs="Times New Roman"/>
          <w:sz w:val="28"/>
          <w:szCs w:val="28"/>
        </w:rPr>
        <w:t xml:space="preserve">-р от </w:t>
      </w:r>
      <w:r w:rsidR="00AA112F">
        <w:rPr>
          <w:rFonts w:ascii="Times New Roman" w:hAnsi="Times New Roman" w:cs="Times New Roman"/>
          <w:sz w:val="28"/>
          <w:szCs w:val="28"/>
        </w:rPr>
        <w:t>27</w:t>
      </w:r>
      <w:r w:rsidR="00A70471" w:rsidRPr="00AA112F">
        <w:rPr>
          <w:rFonts w:ascii="Times New Roman" w:hAnsi="Times New Roman" w:cs="Times New Roman"/>
          <w:sz w:val="28"/>
          <w:szCs w:val="28"/>
        </w:rPr>
        <w:t>.01.2014 г.</w:t>
      </w:r>
      <w:r w:rsidR="00FD7F2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EB472B">
        <w:rPr>
          <w:rFonts w:ascii="Times New Roman" w:hAnsi="Times New Roman" w:cs="Times New Roman"/>
          <w:sz w:val="28"/>
          <w:szCs w:val="28"/>
        </w:rPr>
        <w:t xml:space="preserve">плановая, документарная, выездная </w:t>
      </w:r>
      <w:r w:rsidR="00FD7F2D">
        <w:rPr>
          <w:rFonts w:ascii="Times New Roman" w:hAnsi="Times New Roman" w:cs="Times New Roman"/>
          <w:sz w:val="28"/>
          <w:szCs w:val="28"/>
        </w:rPr>
        <w:t xml:space="preserve">проверка индивидуального предпринимателя Гаджиева </w:t>
      </w:r>
      <w:proofErr w:type="spellStart"/>
      <w:r w:rsidR="00FD7F2D">
        <w:rPr>
          <w:rFonts w:ascii="Times New Roman" w:hAnsi="Times New Roman" w:cs="Times New Roman"/>
          <w:sz w:val="28"/>
          <w:szCs w:val="28"/>
        </w:rPr>
        <w:t>Халика</w:t>
      </w:r>
      <w:proofErr w:type="spellEnd"/>
      <w:r w:rsidR="00FD7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2D">
        <w:rPr>
          <w:rFonts w:ascii="Times New Roman" w:hAnsi="Times New Roman" w:cs="Times New Roman"/>
          <w:sz w:val="28"/>
          <w:szCs w:val="28"/>
        </w:rPr>
        <w:t>Дашдемировича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0471" w:rsidRPr="005E3392" w:rsidRDefault="00A70471" w:rsidP="007956B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Дата проведения проверки </w:t>
      </w:r>
      <w:r w:rsidR="00AA1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3392">
        <w:rPr>
          <w:rFonts w:ascii="Times New Roman" w:hAnsi="Times New Roman" w:cs="Times New Roman"/>
          <w:sz w:val="28"/>
          <w:szCs w:val="28"/>
        </w:rPr>
        <w:t>.0</w:t>
      </w:r>
      <w:r w:rsidR="00AA112F">
        <w:rPr>
          <w:rFonts w:ascii="Times New Roman" w:hAnsi="Times New Roman" w:cs="Times New Roman"/>
          <w:sz w:val="28"/>
          <w:szCs w:val="28"/>
        </w:rPr>
        <w:t>2</w:t>
      </w:r>
      <w:r w:rsidRPr="005E33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3392">
        <w:rPr>
          <w:rFonts w:ascii="Times New Roman" w:hAnsi="Times New Roman" w:cs="Times New Roman"/>
          <w:sz w:val="28"/>
          <w:szCs w:val="28"/>
        </w:rPr>
        <w:t xml:space="preserve"> г., акт проверки органом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5E33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3392">
        <w:rPr>
          <w:rFonts w:ascii="Times New Roman" w:hAnsi="Times New Roman" w:cs="Times New Roman"/>
          <w:sz w:val="28"/>
          <w:szCs w:val="28"/>
        </w:rPr>
        <w:t xml:space="preserve"> от </w:t>
      </w:r>
      <w:r w:rsidR="00AA11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AA112F">
        <w:rPr>
          <w:rFonts w:ascii="Times New Roman" w:hAnsi="Times New Roman" w:cs="Times New Roman"/>
          <w:sz w:val="28"/>
          <w:szCs w:val="28"/>
        </w:rPr>
        <w:t>2</w:t>
      </w:r>
      <w:r w:rsidRPr="005E33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33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6559" w:rsidRDefault="00A70471" w:rsidP="007956B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установлено: земельный участок, расположенный по адресу: Ивановская область, </w:t>
      </w:r>
      <w:proofErr w:type="spellStart"/>
      <w:r w:rsidRPr="005E3392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5E3392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A112F">
        <w:rPr>
          <w:rFonts w:ascii="Times New Roman" w:hAnsi="Times New Roman" w:cs="Times New Roman"/>
          <w:sz w:val="28"/>
          <w:szCs w:val="28"/>
        </w:rPr>
        <w:t>Холуй</w:t>
      </w:r>
      <w:r w:rsidRPr="005E3392">
        <w:rPr>
          <w:rFonts w:ascii="Times New Roman" w:hAnsi="Times New Roman" w:cs="Times New Roman"/>
          <w:sz w:val="28"/>
          <w:szCs w:val="28"/>
        </w:rPr>
        <w:t xml:space="preserve">, ул. </w:t>
      </w:r>
      <w:r w:rsidR="00AA112F">
        <w:rPr>
          <w:rFonts w:ascii="Times New Roman" w:hAnsi="Times New Roman" w:cs="Times New Roman"/>
          <w:sz w:val="28"/>
          <w:szCs w:val="28"/>
        </w:rPr>
        <w:t xml:space="preserve">Московская д.1, находится в собственности у Гаджиева </w:t>
      </w:r>
      <w:proofErr w:type="spellStart"/>
      <w:r w:rsidR="00AA112F">
        <w:rPr>
          <w:rFonts w:ascii="Times New Roman" w:hAnsi="Times New Roman" w:cs="Times New Roman"/>
          <w:sz w:val="28"/>
          <w:szCs w:val="28"/>
        </w:rPr>
        <w:t>Халика</w:t>
      </w:r>
      <w:proofErr w:type="spellEnd"/>
      <w:r w:rsidR="00AA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12F">
        <w:rPr>
          <w:rFonts w:ascii="Times New Roman" w:hAnsi="Times New Roman" w:cs="Times New Roman"/>
          <w:sz w:val="28"/>
          <w:szCs w:val="28"/>
        </w:rPr>
        <w:t>Дашдемировича</w:t>
      </w:r>
      <w:proofErr w:type="spellEnd"/>
      <w:r w:rsidR="00966559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магазин общей площадью до 200 </w:t>
      </w:r>
      <w:proofErr w:type="spellStart"/>
      <w:r w:rsidR="009665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66559">
        <w:rPr>
          <w:rFonts w:ascii="Times New Roman" w:hAnsi="Times New Roman" w:cs="Times New Roman"/>
          <w:sz w:val="28"/>
          <w:szCs w:val="28"/>
        </w:rPr>
        <w:t xml:space="preserve">. Право собственности на здание принадлежит Гаджиеву </w:t>
      </w:r>
      <w:proofErr w:type="spellStart"/>
      <w:r w:rsidR="00966559">
        <w:rPr>
          <w:rFonts w:ascii="Times New Roman" w:hAnsi="Times New Roman" w:cs="Times New Roman"/>
          <w:sz w:val="28"/>
          <w:szCs w:val="28"/>
        </w:rPr>
        <w:t>Халику</w:t>
      </w:r>
      <w:proofErr w:type="spellEnd"/>
      <w:r w:rsidR="0096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559">
        <w:rPr>
          <w:rFonts w:ascii="Times New Roman" w:hAnsi="Times New Roman" w:cs="Times New Roman"/>
          <w:sz w:val="28"/>
          <w:szCs w:val="28"/>
        </w:rPr>
        <w:t>Дашдемировичу</w:t>
      </w:r>
      <w:proofErr w:type="spellEnd"/>
      <w:r w:rsidR="00966559">
        <w:rPr>
          <w:rFonts w:ascii="Times New Roman" w:hAnsi="Times New Roman" w:cs="Times New Roman"/>
          <w:sz w:val="28"/>
          <w:szCs w:val="28"/>
        </w:rPr>
        <w:t>. При проведении проверки не удалось установить признаки межевых знаков, обмер земельного участка производился в существующих границах.</w:t>
      </w:r>
    </w:p>
    <w:p w:rsidR="00966559" w:rsidRDefault="00966559" w:rsidP="007956B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Гаджиеву Х.Д. выдано предписание об устранении выявленных нарушений обязательных требований </w:t>
      </w:r>
      <w:r w:rsidR="00EB472B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14.02.2014 г. со сроком исполнения до 28.07.2014 г.</w:t>
      </w:r>
      <w:r w:rsidR="00AE5E8C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</w:t>
      </w:r>
      <w:r w:rsidR="001C35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35B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C35B1">
        <w:rPr>
          <w:rFonts w:ascii="Times New Roman" w:hAnsi="Times New Roman" w:cs="Times New Roman"/>
          <w:sz w:val="28"/>
          <w:szCs w:val="28"/>
        </w:rPr>
        <w:t xml:space="preserve"> муниципального района о </w:t>
      </w:r>
      <w:r w:rsidR="009347BA">
        <w:rPr>
          <w:rFonts w:ascii="Times New Roman" w:hAnsi="Times New Roman" w:cs="Times New Roman"/>
          <w:sz w:val="28"/>
          <w:szCs w:val="28"/>
        </w:rPr>
        <w:t xml:space="preserve">проведении внеплановой, выездной проверки 30.10.2014 г. была проведена внеплановая выездная проверка. Нарушения земельного законодательства устранены.  </w:t>
      </w:r>
    </w:p>
    <w:p w:rsidR="00966559" w:rsidRDefault="00966559" w:rsidP="007956B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167-р от 25.03.2014 г. проведена проверка индивидуального предпринимателя Прокофьевой Анны Геннадьевны.</w:t>
      </w:r>
    </w:p>
    <w:p w:rsidR="00966559" w:rsidRDefault="00966559" w:rsidP="007956B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проверки 11.04.2014 г., акт проверки № 6 от 11.04.2014 г. </w:t>
      </w:r>
    </w:p>
    <w:p w:rsidR="007956BE" w:rsidRDefault="00966559" w:rsidP="007956BE">
      <w:pPr>
        <w:spacing w:after="12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установлено: индивидуальный предприниматель осуществляет свою хозяйственную деятельность в нежилом помещении общей площадью 46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соответствии с договором аренды от 01.02.2014 г. № 5</w:t>
      </w:r>
      <w:r w:rsidR="007956BE">
        <w:rPr>
          <w:rFonts w:ascii="Times New Roman" w:hAnsi="Times New Roman" w:cs="Times New Roman"/>
          <w:sz w:val="28"/>
          <w:szCs w:val="28"/>
        </w:rPr>
        <w:t xml:space="preserve">, данное помещение расположено в здании по адресу: </w:t>
      </w:r>
      <w:r w:rsidR="007956BE">
        <w:rPr>
          <w:rFonts w:ascii="Times New Roman" w:hAnsi="Times New Roman" w:cs="Times New Roman"/>
          <w:sz w:val="28"/>
          <w:szCs w:val="28"/>
        </w:rPr>
        <w:lastRenderedPageBreak/>
        <w:t xml:space="preserve">Ивановская область, </w:t>
      </w:r>
      <w:proofErr w:type="spellStart"/>
      <w:r w:rsidR="007956BE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7956BE">
        <w:rPr>
          <w:rFonts w:ascii="Times New Roman" w:hAnsi="Times New Roman" w:cs="Times New Roman"/>
          <w:sz w:val="28"/>
          <w:szCs w:val="28"/>
        </w:rPr>
        <w:t xml:space="preserve"> район, с. Холуй, ул. Московская д.2</w:t>
      </w:r>
      <w:r>
        <w:rPr>
          <w:rFonts w:ascii="Times New Roman" w:hAnsi="Times New Roman" w:cs="Times New Roman"/>
          <w:sz w:val="28"/>
          <w:szCs w:val="28"/>
        </w:rPr>
        <w:t>. Собственником объектов недвижимости</w:t>
      </w:r>
      <w:r w:rsidR="00795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6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именно здания и земельного участка находящихся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Холуй, ул. Московская д. 2 является Прокофьев Виктор Викторович</w:t>
      </w:r>
      <w:r w:rsidR="007956BE">
        <w:rPr>
          <w:rFonts w:ascii="Times New Roman" w:hAnsi="Times New Roman" w:cs="Times New Roman"/>
          <w:sz w:val="28"/>
          <w:szCs w:val="28"/>
        </w:rPr>
        <w:t>. В ходе проведения проверки нарушения не выявлены.</w:t>
      </w:r>
    </w:p>
    <w:p w:rsidR="007956BE" w:rsidRDefault="007956BE" w:rsidP="00EB472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233-р от 23.05.2014 г. проведена </w:t>
      </w:r>
      <w:r w:rsidR="00EB472B">
        <w:rPr>
          <w:rFonts w:ascii="Times New Roman" w:hAnsi="Times New Roman" w:cs="Times New Roman"/>
          <w:sz w:val="28"/>
          <w:szCs w:val="28"/>
        </w:rPr>
        <w:t xml:space="preserve">плановая, документарная, выездная </w:t>
      </w:r>
      <w:r>
        <w:rPr>
          <w:rFonts w:ascii="Times New Roman" w:hAnsi="Times New Roman" w:cs="Times New Roman"/>
          <w:sz w:val="28"/>
          <w:szCs w:val="28"/>
        </w:rPr>
        <w:t xml:space="preserve">проверка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Павловны.</w:t>
      </w:r>
    </w:p>
    <w:p w:rsidR="007956BE" w:rsidRDefault="007956BE" w:rsidP="00EB472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 02.06.2014, акт проверки органом муниципального земельного контроля индивидуального предпринимателя № 9 от 02.06.2014 г.</w:t>
      </w:r>
    </w:p>
    <w:p w:rsidR="007956BE" w:rsidRDefault="007956BE" w:rsidP="00EB472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 осуществляет свою хозяйственную деятельности в нежилом помещении общей площадью 41,8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жилом доме, находящемся на земельном участке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Холуй, ул. Московская д.18. Собственником объектов недвижимости, а именно земельного участка и жилого дома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Павловна. Межевые знаки в окружности границ земельного участка не обнаружены, в связи с чем обмер площади земельного участка не проводился, т.к. не установлены границы землепользования.    </w:t>
      </w:r>
    </w:p>
    <w:p w:rsidR="00966559" w:rsidRDefault="00EB472B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Павловне выдано предписание об устранении выявленных нарушений обязательных требований земельного законодательства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347BA" w:rsidRDefault="009347BA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30.10.2014 г. была проведена внеплановая выездная проверка. Нарушения земельного законодательства устранены.  </w:t>
      </w:r>
    </w:p>
    <w:p w:rsidR="00EB472B" w:rsidRDefault="00EB472B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184-р от 09.04.2014 г. от 09.04.2014 г. проведена плановая, документарная, выездная проверка юридического лица: Общество с ограниченной ответственностью «Русская лаковая миниатюра».</w:t>
      </w:r>
    </w:p>
    <w:p w:rsidR="00EB472B" w:rsidRDefault="00EB472B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проверки 14 мая 2014 г., акт проверки органом муниципального земельного контроля юридического лица № 7 от 14.05.2014 г. </w:t>
      </w:r>
    </w:p>
    <w:p w:rsidR="00DD0C8B" w:rsidRDefault="00EB472B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установлено: Общество с ограниченной ответственностью «Русская лаковая миниатюра» обладает правом собственности на земельный участок, находящийся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Холуй, ул. Кавказ д.1а, общей площадью 649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разрешенным использованием: под административное здание. На данном земельном участке находится административное здание, земельный участок используется по целевому назначению. В соответствии с данными межевого дела границы землепользования обозначены межевыми знаками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металлических штырей, которые при проведении проверки на проверяемом земельном участке не обнаружены. В с тем, что границы землепользования не установлены, обмер площади данного земельного участка не проводился</w:t>
      </w:r>
      <w:r w:rsidR="00DD0C8B">
        <w:rPr>
          <w:rFonts w:ascii="Times New Roman" w:hAnsi="Times New Roman" w:cs="Times New Roman"/>
          <w:sz w:val="28"/>
          <w:szCs w:val="28"/>
        </w:rPr>
        <w:t>.</w:t>
      </w:r>
    </w:p>
    <w:p w:rsidR="00EB472B" w:rsidRDefault="00DD0C8B" w:rsidP="00DD0C8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ООО «Русская лаковая миниатюра» выдано предписание со сроком исполнения выявленных нарушений земельного законодательства до 25.06.2014 г. </w:t>
      </w:r>
      <w:r w:rsidR="00EB47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7BA" w:rsidRDefault="009347BA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1E41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E41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E41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внеплановой, выездной проверки 30.10.2014 г. была проведена внеплановая выездная проверка. Нарушения земельного законодательства устранены.  </w:t>
      </w:r>
    </w:p>
    <w:p w:rsidR="00DD0C8B" w:rsidRDefault="00DD0C8B" w:rsidP="00DD0C8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231-р от 23.05.2014 г. проведена плановая, документарная, выездная проверка общества с ограниченной ответственностью «Дело».</w:t>
      </w:r>
    </w:p>
    <w:p w:rsidR="00DD0C8B" w:rsidRDefault="00DD0C8B" w:rsidP="00DD0C8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 23.06.2014, акт проверки органом муниципального земельного контроля юридического лица № 12 от 23.06.2014 г.</w:t>
      </w:r>
    </w:p>
    <w:p w:rsidR="00DD0C8B" w:rsidRDefault="00DD0C8B" w:rsidP="00DD0C8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установлено: Общество с ограниченной ответственностью арендует помещение в здании находящемся на земельном участке, расположенном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Холуй, ул. Красноармейская д.10. ООО «Дело» не является собственником данного земельного участка.</w:t>
      </w:r>
    </w:p>
    <w:p w:rsidR="00DD0C8B" w:rsidRDefault="00DD0C8B" w:rsidP="00DD0C8B">
      <w:pPr>
        <w:spacing w:after="12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требований земельного законодательства не установлено. </w:t>
      </w:r>
    </w:p>
    <w:p w:rsidR="009347BA" w:rsidRDefault="009347BA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460-р от 09.09.2014 г. проведена плановая, документарная, выездная проверка юридического лица «Холуйский филиал лаковой миниатюрной живописи им. Н.Н. Харламова Федерального бюджетного государственного учреждения высшего профессионального образования «Высшая школа народных искусств (институт)».</w:t>
      </w:r>
    </w:p>
    <w:p w:rsidR="009347BA" w:rsidRDefault="009347BA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10.10.2014 г., акт проверки органом муниципального земельног</w:t>
      </w:r>
      <w:r w:rsidR="00293697">
        <w:rPr>
          <w:rFonts w:ascii="Times New Roman" w:hAnsi="Times New Roman" w:cs="Times New Roman"/>
          <w:sz w:val="28"/>
          <w:szCs w:val="28"/>
        </w:rPr>
        <w:t>о контроля юридического лица № 2</w:t>
      </w:r>
      <w:r>
        <w:rPr>
          <w:rFonts w:ascii="Times New Roman" w:hAnsi="Times New Roman" w:cs="Times New Roman"/>
          <w:sz w:val="28"/>
          <w:szCs w:val="28"/>
        </w:rPr>
        <w:t xml:space="preserve">2 от </w:t>
      </w:r>
      <w:r w:rsidR="002936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0.2014 г.</w:t>
      </w:r>
    </w:p>
    <w:p w:rsidR="00293697" w:rsidRDefault="009347BA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установлено: </w:t>
      </w:r>
      <w:r w:rsidR="00293697">
        <w:rPr>
          <w:rFonts w:ascii="Times New Roman" w:hAnsi="Times New Roman" w:cs="Times New Roman"/>
          <w:sz w:val="28"/>
          <w:szCs w:val="28"/>
        </w:rPr>
        <w:t xml:space="preserve">юридическое лицо «Холуйский филиал лаковой миниатюрной живописи им. Н.Н. Харламова Федерального бюджетного государственного учреждения высшего профессионального образования «Высшая школа народных искусств (институт)» осуществляет свою деятельность на основании свидетельства о внесении записи в Единый государственный реестр юридических лиц серия 78 № 008508479 от 09.02.2012 г. На земельном участке кадастровый номер 37:21:050306:9, расположенном по адресу: Ивановская область, </w:t>
      </w:r>
      <w:proofErr w:type="spellStart"/>
      <w:r w:rsidR="00293697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293697">
        <w:rPr>
          <w:rFonts w:ascii="Times New Roman" w:hAnsi="Times New Roman" w:cs="Times New Roman"/>
          <w:sz w:val="28"/>
          <w:szCs w:val="28"/>
        </w:rPr>
        <w:t xml:space="preserve"> </w:t>
      </w:r>
      <w:r w:rsidR="00293697">
        <w:rPr>
          <w:rFonts w:ascii="Times New Roman" w:hAnsi="Times New Roman" w:cs="Times New Roman"/>
          <w:sz w:val="28"/>
          <w:szCs w:val="28"/>
        </w:rPr>
        <w:lastRenderedPageBreak/>
        <w:t xml:space="preserve">район, с. Холуй, ул. Московская д.1А находится здание училища, в котором осуществляется образовательный процесс, объект незавершенного строительства (новое здание училища), здание котельной, другие объекты вспомогательного назначения. </w:t>
      </w:r>
    </w:p>
    <w:p w:rsidR="00220837" w:rsidRDefault="00925089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земельный участок находится в собственности Российской Федерации.</w:t>
      </w:r>
    </w:p>
    <w:p w:rsidR="00220837" w:rsidRDefault="00220837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в Ивановской области от 08.11.2012 г. № 376 данный земельный участок предоставлен на праве постоянного (бессрочного) пользования  </w:t>
      </w:r>
      <w:r w:rsidR="0092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лицу «Холуйский филиал лаковой миниатюрной живописи им. Н.Н. Харламова Федерального бюджетного государственного учреждения высшего профессионального образования «Высшая школа народных искусств (институт)». Площадь земельного участка составляет 7912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подтверждается данными свидетельства о государственной регистрации права от 04.12.2012 г. серия 37-СС номер 60112.</w:t>
      </w:r>
    </w:p>
    <w:p w:rsidR="00220837" w:rsidRDefault="00220837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используется по целевому назначению. Межевание земельного участка проведено. Межевое дело представлено в ходе проведения проверки.</w:t>
      </w:r>
    </w:p>
    <w:p w:rsidR="00220837" w:rsidRDefault="00220837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межевых знаков на земельном участке, обмер площади земельного участка проведен в существующих границах, обозначенных ограждением, установленном на земельном участке. По результатам замеров</w:t>
      </w:r>
      <w:r w:rsidR="008A2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лазерным дальномером </w:t>
      </w:r>
      <w:r w:rsidR="008A2AF7">
        <w:rPr>
          <w:rFonts w:ascii="Times New Roman" w:hAnsi="Times New Roman" w:cs="Times New Roman"/>
          <w:sz w:val="28"/>
          <w:szCs w:val="28"/>
          <w:lang w:val="en-US"/>
        </w:rPr>
        <w:t>Leica</w:t>
      </w:r>
      <w:r w:rsidR="008A2AF7" w:rsidRPr="008A2AF7">
        <w:rPr>
          <w:rFonts w:ascii="Times New Roman" w:hAnsi="Times New Roman" w:cs="Times New Roman"/>
          <w:sz w:val="28"/>
          <w:szCs w:val="28"/>
        </w:rPr>
        <w:t xml:space="preserve"> </w:t>
      </w:r>
      <w:r w:rsidR="008A2AF7">
        <w:rPr>
          <w:rFonts w:ascii="Times New Roman" w:hAnsi="Times New Roman" w:cs="Times New Roman"/>
          <w:sz w:val="28"/>
          <w:szCs w:val="28"/>
          <w:lang w:val="en-US"/>
        </w:rPr>
        <w:t>DISTO</w:t>
      </w:r>
      <w:r w:rsidR="008A2AF7" w:rsidRPr="008A2AF7">
        <w:rPr>
          <w:rFonts w:ascii="Times New Roman" w:hAnsi="Times New Roman" w:cs="Times New Roman"/>
          <w:sz w:val="28"/>
          <w:szCs w:val="28"/>
        </w:rPr>
        <w:t xml:space="preserve"> </w:t>
      </w:r>
      <w:r w:rsidR="008A2A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2AF7" w:rsidRPr="008A2AF7">
        <w:rPr>
          <w:rFonts w:ascii="Times New Roman" w:hAnsi="Times New Roman" w:cs="Times New Roman"/>
          <w:sz w:val="28"/>
          <w:szCs w:val="28"/>
        </w:rPr>
        <w:t>5</w:t>
      </w:r>
      <w:r w:rsidR="001C35B1">
        <w:rPr>
          <w:rFonts w:ascii="Times New Roman" w:hAnsi="Times New Roman" w:cs="Times New Roman"/>
          <w:sz w:val="28"/>
          <w:szCs w:val="28"/>
        </w:rPr>
        <w:t>,</w:t>
      </w:r>
      <w:r w:rsidR="008A2AF7">
        <w:rPr>
          <w:rFonts w:ascii="Times New Roman" w:hAnsi="Times New Roman" w:cs="Times New Roman"/>
          <w:sz w:val="28"/>
          <w:szCs w:val="28"/>
        </w:rPr>
        <w:t xml:space="preserve"> площадь земельного участка ориентировочно составляет 7926,2 </w:t>
      </w:r>
      <w:proofErr w:type="spellStart"/>
      <w:r w:rsidR="008A2A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2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F7" w:rsidRDefault="008A2AF7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обмера земельного участка, находящегося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Холуй, ул. Московская д.1а, кадастровый номер 37:21:050306:9, установлено, что часть строящегося объекта выходит за границы данного земельного участка, и занимает земли общего пользования Холуйского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ориентировочно на площади 121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AF7" w:rsidRDefault="00094FDB" w:rsidP="009347B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Юридическому лицу: Холуйский филиал лаковой миниатюрной живописи им. Н.Н. Харламова Федерального бюджетного государственного учреждения высшего профессионального образования «Высшая школа народных искусств (институт)» выдано предписание об устранении нарушений требований земельного законодательства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 21.10.2014 г. № 5 со сроком исполнения до 21.10.2015 г. </w:t>
      </w:r>
    </w:p>
    <w:p w:rsidR="00094FDB" w:rsidRDefault="008A2AF7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4FDB">
        <w:rPr>
          <w:rFonts w:ascii="Times New Roman" w:hAnsi="Times New Roman" w:cs="Times New Roman"/>
          <w:sz w:val="28"/>
          <w:szCs w:val="28"/>
        </w:rPr>
        <w:t xml:space="preserve">7. В соответствии с распоряжением Администрации </w:t>
      </w:r>
      <w:proofErr w:type="spellStart"/>
      <w:r w:rsidR="00094F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94FDB">
        <w:rPr>
          <w:rFonts w:ascii="Times New Roman" w:hAnsi="Times New Roman" w:cs="Times New Roman"/>
          <w:sz w:val="28"/>
          <w:szCs w:val="28"/>
        </w:rPr>
        <w:t xml:space="preserve"> муниципального района № 570-р от 22.10.2014 г. проведена внеплановая, выездная проверка юридического лица «Холуйский </w:t>
      </w:r>
      <w:r w:rsidR="001035A7">
        <w:rPr>
          <w:rFonts w:ascii="Times New Roman" w:hAnsi="Times New Roman" w:cs="Times New Roman"/>
          <w:sz w:val="28"/>
          <w:szCs w:val="28"/>
        </w:rPr>
        <w:t xml:space="preserve">специальный (коррекционный) детский дом для детей – сирот и детей, оставшихся без </w:t>
      </w:r>
      <w:r w:rsidR="001035A7"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 с ограниченными возможностями здоровья», по адресу: 155633, Ивановская область, </w:t>
      </w:r>
      <w:proofErr w:type="spellStart"/>
      <w:r w:rsidR="001035A7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1035A7">
        <w:rPr>
          <w:rFonts w:ascii="Times New Roman" w:hAnsi="Times New Roman" w:cs="Times New Roman"/>
          <w:sz w:val="28"/>
          <w:szCs w:val="28"/>
        </w:rPr>
        <w:t xml:space="preserve"> район, м. Борок.</w:t>
      </w:r>
    </w:p>
    <w:p w:rsidR="001035A7" w:rsidRDefault="001035A7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являлось: выполнение предписания об устранении нарушений обязательных требований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10.10.2013 г. № 6, срок исполнения которого истек. </w:t>
      </w:r>
    </w:p>
    <w:p w:rsidR="001035A7" w:rsidRDefault="00094FDB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035A7">
        <w:rPr>
          <w:rFonts w:ascii="Times New Roman" w:hAnsi="Times New Roman" w:cs="Times New Roman"/>
          <w:sz w:val="28"/>
          <w:szCs w:val="28"/>
        </w:rPr>
        <w:t xml:space="preserve">внеплановой проверки установлено, что предписание об устранении нарушений обязательных требований на территории </w:t>
      </w:r>
      <w:proofErr w:type="spellStart"/>
      <w:r w:rsidR="001035A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035A7">
        <w:rPr>
          <w:rFonts w:ascii="Times New Roman" w:hAnsi="Times New Roman" w:cs="Times New Roman"/>
          <w:sz w:val="28"/>
          <w:szCs w:val="28"/>
        </w:rPr>
        <w:t xml:space="preserve"> муниципального от 10.10.2013 г. № 6 </w:t>
      </w:r>
    </w:p>
    <w:p w:rsidR="001035A7" w:rsidRDefault="001035A7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п. 1 не выполнено: межевые знаки в окружности границ земельного участка, кадастровый номер 37:21:050212:2 не установлены;</w:t>
      </w:r>
    </w:p>
    <w:p w:rsidR="00061B2E" w:rsidRDefault="001035A7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п.2 не выполнено: земельный участок кадастровый номер 37:21:050212:2 находящийся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м. Борок, общей площадью 461569 +/- 238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правообладателем которого является Холуйский детский дом, вид права: Постоянное (бессрочное) пользований, разрешенное использование: для сельскохозяйственных целей, в соответствии с данными кадастровой выписки о земельном участке от 19.09.2013 г. № 37/301/13-258333 земли сельскохозяйственного назначения не и</w:t>
      </w:r>
      <w:r w:rsidR="00061B2E">
        <w:rPr>
          <w:rFonts w:ascii="Times New Roman" w:hAnsi="Times New Roman" w:cs="Times New Roman"/>
          <w:sz w:val="28"/>
          <w:szCs w:val="28"/>
        </w:rPr>
        <w:t>спользуе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61B2E">
        <w:rPr>
          <w:rFonts w:ascii="Times New Roman" w:hAnsi="Times New Roman" w:cs="Times New Roman"/>
          <w:sz w:val="28"/>
          <w:szCs w:val="28"/>
        </w:rPr>
        <w:t xml:space="preserve"> в соответствии с его целевым назначением и принадлежностью к категории земель указанных в государственном кадастре объектов недвижимости. При осмотре земельного участка выявлено, что следы выпаса скота отсутствуют, пастбище заросло сорной растительностью и кустарниками. На пашне не производятся работы по возделыванию сельскохозяйственных культур, пахотный участок земли зарос сорняками, на земельном участке усматривается плотный дерновый покров с подушкой пожухлого травостоя прошлых лет. На земельных участках, относящихся к землям сенокосов, кошение трав не производится.</w:t>
      </w:r>
    </w:p>
    <w:p w:rsidR="00061B2E" w:rsidRDefault="00AB6E5A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19.08.2014 г. № 397-р «Об утверждении плана проверок соблюдения гражданами на территории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требований земельного законодательства на 3 квартал» проведена плановая, документарная, выездная проверка в отношении Конова Павла Ивановича, проживающего по адресу: 155633,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43. В ходе проведения проверки нарушений земельного законодательства Коновым Павлом Ивановичем не установлено.</w:t>
      </w:r>
    </w:p>
    <w:p w:rsidR="00AB6E5A" w:rsidRDefault="00AB6E5A" w:rsidP="00AB6E5A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16.10.2014 г. № 533-р «Об утверждении плана проверок соблюдения гражданами на территории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требований земельного законодательства на 4 квартал» проведена плановая, документарная, выездная проверка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Викторовича, проживающего по адресу: 155633,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55.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проверки выявлено нарушение требований земельного законодательства, выразившееся в самовольном занятии земельного участка под установку канализационного отстойника. Материалы проверки направлены в Управление федеральной службы кадастра и картографии по Ивановской области для рассмотрения.  </w:t>
      </w:r>
    </w:p>
    <w:p w:rsidR="00AB6E5A" w:rsidRDefault="00AB6E5A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B6E5A" w:rsidRDefault="00AB6E5A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61B2E" w:rsidRPr="00AB6E5A" w:rsidRDefault="00AB6E5A" w:rsidP="00094FD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E5A">
        <w:rPr>
          <w:rFonts w:ascii="Times New Roman" w:hAnsi="Times New Roman" w:cs="Times New Roman"/>
          <w:sz w:val="28"/>
          <w:szCs w:val="28"/>
          <w:u w:val="single"/>
        </w:rPr>
        <w:t xml:space="preserve">В сфере благоустройства </w:t>
      </w:r>
    </w:p>
    <w:p w:rsidR="00542A79" w:rsidRDefault="00CF363A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6E5A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02.07.2014 г. № 309-р «Об утверждении графика плановых проверок по осуществлению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руководствуясь Правилами благоустройства, озеленения и санитарного содержания территорий Холуйского сельского поселения, утвержденных решением Совета Холуйского сельского поселения от 26.03.2012 г. № 5 проведено 4 проверки, выявлено 34 нарушения, выдано 17 предписаний,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A79" w:rsidRDefault="00542A79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1C35B1">
        <w:rPr>
          <w:rFonts w:ascii="Times New Roman" w:hAnsi="Times New Roman" w:cs="Times New Roman"/>
          <w:sz w:val="28"/>
          <w:szCs w:val="28"/>
        </w:rPr>
        <w:t xml:space="preserve">18-19 марта 2014 г. (с. Холуй ул. Советская, Карла Маркса, Красноармейская, д. </w:t>
      </w:r>
      <w:proofErr w:type="spellStart"/>
      <w:r w:rsidR="001C35B1">
        <w:rPr>
          <w:rFonts w:ascii="Times New Roman" w:hAnsi="Times New Roman" w:cs="Times New Roman"/>
          <w:sz w:val="28"/>
          <w:szCs w:val="28"/>
        </w:rPr>
        <w:t>Снегирево</w:t>
      </w:r>
      <w:proofErr w:type="spellEnd"/>
      <w:r w:rsidR="001C35B1">
        <w:rPr>
          <w:rFonts w:ascii="Times New Roman" w:hAnsi="Times New Roman" w:cs="Times New Roman"/>
          <w:sz w:val="28"/>
          <w:szCs w:val="28"/>
        </w:rPr>
        <w:t>, д. Мордовское) выявлено 17 нарушений, материалы проверок направлены в Администрацию Холуйского сельского посе</w:t>
      </w:r>
      <w:r w:rsidR="00D17241">
        <w:rPr>
          <w:rFonts w:ascii="Times New Roman" w:hAnsi="Times New Roman" w:cs="Times New Roman"/>
          <w:sz w:val="28"/>
          <w:szCs w:val="28"/>
        </w:rPr>
        <w:t xml:space="preserve">ления для рассмотрения в связи с принятием закона Ивановской области от 09.12.2013 г. № 103-ОЗ «О признании утратившим силу закона Ивановской области «Об обеспечении чистоты и порядка на </w:t>
      </w:r>
      <w:proofErr w:type="spellStart"/>
      <w:r w:rsidR="00D17241">
        <w:rPr>
          <w:rFonts w:ascii="Times New Roman" w:hAnsi="Times New Roman" w:cs="Times New Roman"/>
          <w:sz w:val="28"/>
          <w:szCs w:val="28"/>
        </w:rPr>
        <w:t>територии</w:t>
      </w:r>
      <w:proofErr w:type="spellEnd"/>
      <w:r w:rsidR="00D17241">
        <w:rPr>
          <w:rFonts w:ascii="Times New Roman" w:hAnsi="Times New Roman" w:cs="Times New Roman"/>
          <w:sz w:val="28"/>
          <w:szCs w:val="28"/>
        </w:rPr>
        <w:t xml:space="preserve"> Ивановской области»</w:t>
      </w:r>
    </w:p>
    <w:p w:rsidR="00542A79" w:rsidRDefault="00542A79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22.07.2014 г. (ул. Кавказ, ул. Фрунзе) выявлено 9 нарушений выдано 9 предписаний;</w:t>
      </w:r>
    </w:p>
    <w:p w:rsidR="00542A79" w:rsidRDefault="00542A79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25.08.2014 г. (д. Мордовское), выявлено 2 нарушения, выдано 2 предписания;</w:t>
      </w:r>
    </w:p>
    <w:p w:rsidR="00542A79" w:rsidRDefault="00542A79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18.09.2014 г.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Полевая, ул. Зеленая, ул. Центральная) выявлено 6 нарушений, выдано 6 предписаний;</w:t>
      </w:r>
    </w:p>
    <w:p w:rsidR="00542A79" w:rsidRDefault="00542A79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24.10.2014 г. (ул. Московская) нарушений не выявлено</w:t>
      </w:r>
      <w:r w:rsidR="001C35B1">
        <w:rPr>
          <w:rFonts w:ascii="Times New Roman" w:hAnsi="Times New Roman" w:cs="Times New Roman"/>
          <w:sz w:val="28"/>
          <w:szCs w:val="28"/>
        </w:rPr>
        <w:t>.</w:t>
      </w:r>
    </w:p>
    <w:p w:rsidR="001C35B1" w:rsidRDefault="001C35B1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составлено 34 акта, выдано 17 предписаний. </w:t>
      </w:r>
    </w:p>
    <w:p w:rsidR="001C35B1" w:rsidRDefault="001C35B1" w:rsidP="00CF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Нарушения требований в сфере благоустройства устранены. </w:t>
      </w:r>
    </w:p>
    <w:sectPr w:rsidR="001C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C39"/>
    <w:multiLevelType w:val="hybridMultilevel"/>
    <w:tmpl w:val="2D2E8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607FA"/>
    <w:multiLevelType w:val="hybridMultilevel"/>
    <w:tmpl w:val="AA762584"/>
    <w:lvl w:ilvl="0" w:tplc="21CAA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53"/>
    <w:rsid w:val="0001490E"/>
    <w:rsid w:val="00026576"/>
    <w:rsid w:val="00032A10"/>
    <w:rsid w:val="00045939"/>
    <w:rsid w:val="00061B2E"/>
    <w:rsid w:val="00075CAA"/>
    <w:rsid w:val="00094FDB"/>
    <w:rsid w:val="000A3676"/>
    <w:rsid w:val="000C18CA"/>
    <w:rsid w:val="000F475F"/>
    <w:rsid w:val="001035A7"/>
    <w:rsid w:val="00121823"/>
    <w:rsid w:val="001447AD"/>
    <w:rsid w:val="001B1BEE"/>
    <w:rsid w:val="001B23C4"/>
    <w:rsid w:val="001C35B1"/>
    <w:rsid w:val="001E4114"/>
    <w:rsid w:val="001E76FC"/>
    <w:rsid w:val="00212818"/>
    <w:rsid w:val="00220837"/>
    <w:rsid w:val="002377C1"/>
    <w:rsid w:val="00260473"/>
    <w:rsid w:val="00275278"/>
    <w:rsid w:val="002872CD"/>
    <w:rsid w:val="00287987"/>
    <w:rsid w:val="00293697"/>
    <w:rsid w:val="00297B80"/>
    <w:rsid w:val="002A2EE1"/>
    <w:rsid w:val="002C49ED"/>
    <w:rsid w:val="002D4E67"/>
    <w:rsid w:val="002E1491"/>
    <w:rsid w:val="003053C0"/>
    <w:rsid w:val="0035709A"/>
    <w:rsid w:val="003937A8"/>
    <w:rsid w:val="003A4699"/>
    <w:rsid w:val="003D08F7"/>
    <w:rsid w:val="003D3DCC"/>
    <w:rsid w:val="00475246"/>
    <w:rsid w:val="004A4E50"/>
    <w:rsid w:val="004B7C63"/>
    <w:rsid w:val="00503CFC"/>
    <w:rsid w:val="00507C71"/>
    <w:rsid w:val="005153E8"/>
    <w:rsid w:val="00515625"/>
    <w:rsid w:val="00521527"/>
    <w:rsid w:val="005256E3"/>
    <w:rsid w:val="00527773"/>
    <w:rsid w:val="0053693D"/>
    <w:rsid w:val="00536DE3"/>
    <w:rsid w:val="00542A79"/>
    <w:rsid w:val="00552205"/>
    <w:rsid w:val="0056515D"/>
    <w:rsid w:val="00567585"/>
    <w:rsid w:val="00571BF4"/>
    <w:rsid w:val="0059214F"/>
    <w:rsid w:val="0059388C"/>
    <w:rsid w:val="0059437C"/>
    <w:rsid w:val="005A0221"/>
    <w:rsid w:val="005A6D6F"/>
    <w:rsid w:val="005B657E"/>
    <w:rsid w:val="005D281E"/>
    <w:rsid w:val="005E3392"/>
    <w:rsid w:val="00625674"/>
    <w:rsid w:val="00675563"/>
    <w:rsid w:val="00684B7E"/>
    <w:rsid w:val="00697198"/>
    <w:rsid w:val="006A24DF"/>
    <w:rsid w:val="006D2568"/>
    <w:rsid w:val="00734746"/>
    <w:rsid w:val="007378AE"/>
    <w:rsid w:val="00741611"/>
    <w:rsid w:val="00747E3F"/>
    <w:rsid w:val="00750910"/>
    <w:rsid w:val="00756C49"/>
    <w:rsid w:val="00772B5D"/>
    <w:rsid w:val="0077345C"/>
    <w:rsid w:val="007956BE"/>
    <w:rsid w:val="007A21BA"/>
    <w:rsid w:val="007A272C"/>
    <w:rsid w:val="007C53B2"/>
    <w:rsid w:val="007E0ECD"/>
    <w:rsid w:val="007E34B1"/>
    <w:rsid w:val="0080246D"/>
    <w:rsid w:val="00803811"/>
    <w:rsid w:val="00825419"/>
    <w:rsid w:val="00893201"/>
    <w:rsid w:val="008955B7"/>
    <w:rsid w:val="008955E1"/>
    <w:rsid w:val="008A25E5"/>
    <w:rsid w:val="008A2AF7"/>
    <w:rsid w:val="008E142A"/>
    <w:rsid w:val="008E57DC"/>
    <w:rsid w:val="008F36F4"/>
    <w:rsid w:val="008F42B5"/>
    <w:rsid w:val="00913320"/>
    <w:rsid w:val="00923F92"/>
    <w:rsid w:val="00925089"/>
    <w:rsid w:val="009347BA"/>
    <w:rsid w:val="00947036"/>
    <w:rsid w:val="009634FB"/>
    <w:rsid w:val="00966559"/>
    <w:rsid w:val="009A23BC"/>
    <w:rsid w:val="009C58AF"/>
    <w:rsid w:val="009D0BB3"/>
    <w:rsid w:val="009D12C4"/>
    <w:rsid w:val="009E2EC4"/>
    <w:rsid w:val="009E5168"/>
    <w:rsid w:val="009E6584"/>
    <w:rsid w:val="00A2361C"/>
    <w:rsid w:val="00A2561F"/>
    <w:rsid w:val="00A50CEB"/>
    <w:rsid w:val="00A675EA"/>
    <w:rsid w:val="00A70471"/>
    <w:rsid w:val="00A77EB9"/>
    <w:rsid w:val="00AA112F"/>
    <w:rsid w:val="00AB5DD0"/>
    <w:rsid w:val="00AB6E5A"/>
    <w:rsid w:val="00AC52A5"/>
    <w:rsid w:val="00AD5E9C"/>
    <w:rsid w:val="00AD625E"/>
    <w:rsid w:val="00AE5BD2"/>
    <w:rsid w:val="00AE5E8C"/>
    <w:rsid w:val="00B007CB"/>
    <w:rsid w:val="00B12260"/>
    <w:rsid w:val="00B45AC3"/>
    <w:rsid w:val="00B67EFD"/>
    <w:rsid w:val="00B75353"/>
    <w:rsid w:val="00B85C45"/>
    <w:rsid w:val="00B91410"/>
    <w:rsid w:val="00B96919"/>
    <w:rsid w:val="00BA5A62"/>
    <w:rsid w:val="00BE50D6"/>
    <w:rsid w:val="00BE5521"/>
    <w:rsid w:val="00C10C51"/>
    <w:rsid w:val="00C242FB"/>
    <w:rsid w:val="00C3307A"/>
    <w:rsid w:val="00C518F5"/>
    <w:rsid w:val="00C55BA9"/>
    <w:rsid w:val="00C604D0"/>
    <w:rsid w:val="00C81FA5"/>
    <w:rsid w:val="00CC3652"/>
    <w:rsid w:val="00CD0546"/>
    <w:rsid w:val="00CD2D44"/>
    <w:rsid w:val="00CD68F4"/>
    <w:rsid w:val="00CE2596"/>
    <w:rsid w:val="00CE5113"/>
    <w:rsid w:val="00CE76A1"/>
    <w:rsid w:val="00CF363A"/>
    <w:rsid w:val="00CF474C"/>
    <w:rsid w:val="00D1116C"/>
    <w:rsid w:val="00D1479D"/>
    <w:rsid w:val="00D17241"/>
    <w:rsid w:val="00D23418"/>
    <w:rsid w:val="00D60B08"/>
    <w:rsid w:val="00D84A28"/>
    <w:rsid w:val="00DC2AE2"/>
    <w:rsid w:val="00DC78B2"/>
    <w:rsid w:val="00DD0C8B"/>
    <w:rsid w:val="00DD15E7"/>
    <w:rsid w:val="00DE04C2"/>
    <w:rsid w:val="00DE5453"/>
    <w:rsid w:val="00E10A3B"/>
    <w:rsid w:val="00E172E5"/>
    <w:rsid w:val="00E236A0"/>
    <w:rsid w:val="00E24621"/>
    <w:rsid w:val="00E26F8E"/>
    <w:rsid w:val="00E3289B"/>
    <w:rsid w:val="00E50AC7"/>
    <w:rsid w:val="00E53064"/>
    <w:rsid w:val="00E87DB1"/>
    <w:rsid w:val="00E950FD"/>
    <w:rsid w:val="00EA033C"/>
    <w:rsid w:val="00EA3812"/>
    <w:rsid w:val="00EB472B"/>
    <w:rsid w:val="00EE3F6B"/>
    <w:rsid w:val="00EE5823"/>
    <w:rsid w:val="00EE5D55"/>
    <w:rsid w:val="00F17E0D"/>
    <w:rsid w:val="00F24D7E"/>
    <w:rsid w:val="00F259AF"/>
    <w:rsid w:val="00F264D9"/>
    <w:rsid w:val="00F83D7C"/>
    <w:rsid w:val="00F90F65"/>
    <w:rsid w:val="00FA62D7"/>
    <w:rsid w:val="00FC7439"/>
    <w:rsid w:val="00FD7F2D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0859-C22E-48B8-9FE3-4B7A1FB4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EEC0-3039-4B2B-B47B-D4442CA4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2015-10-23T06:36:00Z</cp:lastPrinted>
  <dcterms:created xsi:type="dcterms:W3CDTF">2015-01-26T08:24:00Z</dcterms:created>
  <dcterms:modified xsi:type="dcterms:W3CDTF">2015-10-23T06:36:00Z</dcterms:modified>
</cp:coreProperties>
</file>